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23" w:rsidRDefault="00525C23" w:rsidP="00525C23">
      <w:pPr>
        <w:jc w:val="center"/>
        <w:rPr>
          <w:rFonts w:ascii="Times New Roman" w:hAnsi="Times New Roman" w:cs="Times New Roman"/>
          <w:sz w:val="28"/>
          <w:szCs w:val="28"/>
        </w:rPr>
      </w:pPr>
      <w:bookmarkStart w:id="0" w:name="_GoBack"/>
      <w:r w:rsidRPr="00525C23">
        <w:rPr>
          <w:rFonts w:ascii="Times New Roman" w:hAnsi="Times New Roman" w:cs="Times New Roman"/>
          <w:sz w:val="28"/>
          <w:szCs w:val="28"/>
        </w:rPr>
        <w:t xml:space="preserve">МЕТОДИЧЕСКИЕ РЕКОМЕНДАЦИИ </w:t>
      </w:r>
    </w:p>
    <w:bookmarkEnd w:id="0"/>
    <w:p w:rsidR="00E817D3" w:rsidRPr="00525C23" w:rsidRDefault="00525C23" w:rsidP="00525C23">
      <w:pPr>
        <w:jc w:val="center"/>
        <w:rPr>
          <w:rFonts w:ascii="Times New Roman" w:hAnsi="Times New Roman" w:cs="Times New Roman"/>
          <w:sz w:val="28"/>
          <w:szCs w:val="28"/>
        </w:rPr>
      </w:pPr>
      <w:r w:rsidRPr="00525C23">
        <w:rPr>
          <w:rFonts w:ascii="Times New Roman" w:hAnsi="Times New Roman" w:cs="Times New Roman"/>
          <w:sz w:val="28"/>
          <w:szCs w:val="28"/>
        </w:rPr>
        <w:t>по организации докторских программ и НИРД</w:t>
      </w:r>
    </w:p>
    <w:p w:rsidR="00525C23" w:rsidRPr="00525C23" w:rsidRDefault="00525C23" w:rsidP="00525C23">
      <w:pPr>
        <w:pStyle w:val="a3"/>
        <w:numPr>
          <w:ilvl w:val="0"/>
          <w:numId w:val="1"/>
        </w:numPr>
        <w:spacing w:after="0" w:line="240" w:lineRule="auto"/>
        <w:ind w:left="0" w:firstLine="567"/>
        <w:contextualSpacing w:val="0"/>
        <w:jc w:val="both"/>
        <w:rPr>
          <w:rFonts w:ascii="Times New Roman" w:hAnsi="Times New Roman" w:cs="Times New Roman"/>
          <w:sz w:val="28"/>
          <w:szCs w:val="28"/>
        </w:rPr>
      </w:pPr>
      <w:r w:rsidRPr="00525C23">
        <w:rPr>
          <w:rFonts w:ascii="Times New Roman" w:hAnsi="Times New Roman" w:cs="Times New Roman"/>
          <w:sz w:val="28"/>
          <w:szCs w:val="28"/>
        </w:rPr>
        <w:t>Нормативные ссылки 1. Типовые правила деятельности организаций послевузовского образования (постановление Правительства РК от 17 мая 2013 года № 499) 2. Государственный общеобязательный стандарт послевузовского образования. Раздел 2. Докторантура (постановление Правительства РК от 23 августа 2012 г.№ 1080, от 13.05.2016 № 292); 3. Закон РК «О науке» от 18.02.2011г. №408-IV- ЗРК; 4. Правила организации учебного процесса по кредитной технологии обучения (Приказ Министра образования и науки Республики Казахстан от 20 апреля 2011 года № 152, с изменениями и дополнениями от 02.06.2014 года №198, от 28.01.2016 года №90); 5. Типовые правила проведения текущего контроля успеваемости, промежуточной и итоговой аттестации обучающихся (приказ МОН РК от 18 марта 2008 года №125) с изменениями и дополнениями (приказ МОН РК от 13 апреля 2010 года №168, приказ МОН РК от 1 ноября 2010 года №506, приказ МОН РК от 16 марта 2011 года № 94, приказ МОН РК от 4 ноября 2013 г № 445); 6. Межгосударственный стандарт 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525C23" w:rsidRPr="00525C23" w:rsidRDefault="00525C23" w:rsidP="00525C23">
      <w:pPr>
        <w:spacing w:after="0" w:line="240" w:lineRule="auto"/>
        <w:ind w:firstLine="567"/>
        <w:jc w:val="both"/>
        <w:rPr>
          <w:rFonts w:ascii="Times New Roman" w:hAnsi="Times New Roman" w:cs="Times New Roman"/>
          <w:sz w:val="28"/>
          <w:szCs w:val="28"/>
        </w:rPr>
      </w:pPr>
      <w:r w:rsidRPr="00525C23">
        <w:rPr>
          <w:rFonts w:ascii="Times New Roman" w:hAnsi="Times New Roman" w:cs="Times New Roman"/>
          <w:sz w:val="28"/>
          <w:szCs w:val="28"/>
        </w:rPr>
        <w:t xml:space="preserve">Термины и определения Докторантура – профессиональная образовательная программа послевузовского образования, направленная на подготовку научных и педагогических кадров с присуждением ученой степени доктор философии (PhD) или доктор по профилю с нормативным сроком обучения не менее 3 лет. Докторант – лицо, обучающееся в докторантуре. Докторская диссертация – Научная работа,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имеющая важное социально-культурное или экономическое значение,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 Метод исследования - способ применения старого знания для получения нового знания. Является орудием получения научных фактов. Научная тема - задача научного характера, требующая проведения научного исследования. Является основным планово-отчетным показателем научно-исследовательской работы. Научное исследование - целенаправленное познание, результаты которого выступают в виде системы понятий, законов и теорий. Научный доклад - научный документ, содержащий изложение результатов научно-исследовательской или опытно-конструкторской работы. Опубликованной в печати или прочитанной в аудитории. Научный отчет - научный документ, содержащий подробное описание методики, хода исследования (разработки), результаты, а также выводы, полученные в итоге научно-исследовательской или опытно- конструкторской работы. Назначение этого документа - исчерпывающе осветить выполненную работу по ее </w:t>
      </w:r>
      <w:r w:rsidRPr="00525C23">
        <w:rPr>
          <w:rFonts w:ascii="Times New Roman" w:hAnsi="Times New Roman" w:cs="Times New Roman"/>
          <w:sz w:val="28"/>
          <w:szCs w:val="28"/>
        </w:rPr>
        <w:lastRenderedPageBreak/>
        <w:t xml:space="preserve">завершению или за определенный промежуток времени. Обзор - научный документ, содержащий систематизированные научные данные по какой-либо теме, полученные в итоге анализа первоисточников. Знакомит с современным состоянием научной проблемы и перспективами ее развития. Объект исследования - процесс или явление, порождающее проблемную ситуацию и избранное для изучения. Предмет исследования - все то, что находится в границах объекта исследования в определенном аспекте рассмотрения. Принцип - основное, исходное положение какой-либо теории, учения, науки. Проблема - крупное обобщенное множество сформулированных научных вопросов, которые охватывают область будущих исследований. Различают следующие виды проблем: - исследовательская - комплекс родственных тем исследования в границах одной научной дисциплины и в 6 одной области применения; - комплексная научная - взаимосвязь научноисследовательских тем из различных областей науки, направленных на решение важнейших народнохозяйственных задач; - научная - совокупность тем, охватывающих всю или часть научно-исследовательской работы; предполагает решение конкретной теоретической или опытной задачи, направленной на обеспечение дальнейшего научного или технического прогресса в данной отрасли. Теория - учение, система идей или принципов. Совокупность обобщенных положений, образующих науку или ее раздел. Она выступает как форма синтетического знания, в границах которой отдельные понятия, гипотезы и законы теряют прежнюю автономность и становятся элементами целостной системы. Умозаключение - мыслительная операция, посредством которой из некоторого количества заданных суждений выводится иное суждение, определенным образом связанное с исходным. Академическая мобильность - перемещение обучающихся или преподавателей- исследователей на определенный академический период (включая прохождение учебной или производственной практики), как правило, семестр или учебный год, в другое высшее заведение (внутри страны или за рубежом) для обучения или проведения исследований, с обязательным перезачетом в установленном порядке освоенных образовательных программ в виде кредитов в своем вузе. Научная стажировка - обязательный компонент программы докторантуры PhD, позволяющая докторантам осуществить сбор теоретических и практических материалов для диссертаций, обменяться опытом, представить свои научные исследования перед зарубежными коллегами, а также опубликовать результаты своих изысканий, принять участие с докладами в научных конференциях и симпозиумах. НИРД - научно исследовательская работа докторанта, где докторант работает над своей докторской диссертацией. Образовательная программа докторантуры – Общая характеристика содержания подготовки докторантов, выраженная в основном через перечень дисциплин и виды учебной и НИР, объединенных в соответствующие циклы с указанием их объема. Эдвайзер (Advisor)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w:t>
      </w:r>
      <w:r w:rsidRPr="00525C23">
        <w:rPr>
          <w:rFonts w:ascii="Times New Roman" w:hAnsi="Times New Roman" w:cs="Times New Roman"/>
          <w:sz w:val="28"/>
          <w:szCs w:val="28"/>
        </w:rPr>
        <w:lastRenderedPageBreak/>
        <w:t xml:space="preserve">плана) и освоении образовательной программы в период обучения. 7 3. Общие положения Высшие учебные заведения (далее – ВУЗы) Республики Казахстан осуществляют подготовку докторов философии (PhD) и докторов по профилю в соответствии с: </w:t>
      </w:r>
      <w:r w:rsidRPr="00525C23">
        <w:rPr>
          <w:rFonts w:ascii="Times New Roman" w:hAnsi="Times New Roman" w:cs="Times New Roman"/>
          <w:sz w:val="28"/>
          <w:szCs w:val="28"/>
        </w:rPr>
        <w:sym w:font="Symbol" w:char="F0B7"/>
      </w:r>
      <w:r w:rsidRPr="00525C23">
        <w:rPr>
          <w:rFonts w:ascii="Times New Roman" w:hAnsi="Times New Roman" w:cs="Times New Roman"/>
          <w:sz w:val="28"/>
          <w:szCs w:val="28"/>
        </w:rPr>
        <w:t xml:space="preserve"> классификатором специальностей высшего и послевузовского образования Республики Казахстан; </w:t>
      </w:r>
      <w:r w:rsidRPr="00525C23">
        <w:rPr>
          <w:rFonts w:ascii="Times New Roman" w:hAnsi="Times New Roman" w:cs="Times New Roman"/>
          <w:sz w:val="28"/>
          <w:szCs w:val="28"/>
        </w:rPr>
        <w:sym w:font="Symbol" w:char="F0B7"/>
      </w:r>
      <w:r w:rsidRPr="00525C23">
        <w:rPr>
          <w:rFonts w:ascii="Times New Roman" w:hAnsi="Times New Roman" w:cs="Times New Roman"/>
          <w:sz w:val="28"/>
          <w:szCs w:val="28"/>
        </w:rPr>
        <w:t xml:space="preserve"> Государственный общеобязательный стандарт послевузовского образования. Раздел 2. Докторантура (постановление Правительства РК от 23 августа 2012 г.№ 1080, от 13.05.2016 № 292); и типовыми учебными планами специальностей докторантуры; </w:t>
      </w:r>
      <w:r w:rsidRPr="00525C23">
        <w:rPr>
          <w:rFonts w:ascii="Times New Roman" w:hAnsi="Times New Roman" w:cs="Times New Roman"/>
          <w:sz w:val="28"/>
          <w:szCs w:val="28"/>
        </w:rPr>
        <w:sym w:font="Symbol" w:char="F0B7"/>
      </w:r>
      <w:r w:rsidRPr="00525C23">
        <w:rPr>
          <w:rFonts w:ascii="Times New Roman" w:hAnsi="Times New Roman" w:cs="Times New Roman"/>
          <w:sz w:val="28"/>
          <w:szCs w:val="28"/>
        </w:rPr>
        <w:t xml:space="preserve"> академическим календарем; </w:t>
      </w:r>
      <w:r w:rsidRPr="00525C23">
        <w:rPr>
          <w:rFonts w:ascii="Times New Roman" w:hAnsi="Times New Roman" w:cs="Times New Roman"/>
          <w:sz w:val="28"/>
          <w:szCs w:val="28"/>
        </w:rPr>
        <w:sym w:font="Symbol" w:char="F0B7"/>
      </w:r>
      <w:r w:rsidRPr="00525C23">
        <w:rPr>
          <w:rFonts w:ascii="Times New Roman" w:hAnsi="Times New Roman" w:cs="Times New Roman"/>
          <w:sz w:val="28"/>
          <w:szCs w:val="28"/>
        </w:rPr>
        <w:t xml:space="preserve"> индивидуальными учебными планами докторантов; </w:t>
      </w:r>
      <w:r w:rsidRPr="00525C23">
        <w:rPr>
          <w:rFonts w:ascii="Times New Roman" w:hAnsi="Times New Roman" w:cs="Times New Roman"/>
          <w:sz w:val="28"/>
          <w:szCs w:val="28"/>
        </w:rPr>
        <w:sym w:font="Symbol" w:char="F0B7"/>
      </w:r>
      <w:r w:rsidRPr="00525C23">
        <w:rPr>
          <w:rFonts w:ascii="Times New Roman" w:hAnsi="Times New Roman" w:cs="Times New Roman"/>
          <w:sz w:val="28"/>
          <w:szCs w:val="28"/>
        </w:rPr>
        <w:t xml:space="preserve"> рабочими учебными планами; </w:t>
      </w:r>
      <w:r w:rsidRPr="00525C23">
        <w:rPr>
          <w:rFonts w:ascii="Times New Roman" w:hAnsi="Times New Roman" w:cs="Times New Roman"/>
          <w:sz w:val="28"/>
          <w:szCs w:val="28"/>
        </w:rPr>
        <w:sym w:font="Symbol" w:char="F0B7"/>
      </w:r>
      <w:r w:rsidRPr="00525C23">
        <w:rPr>
          <w:rFonts w:ascii="Times New Roman" w:hAnsi="Times New Roman" w:cs="Times New Roman"/>
          <w:sz w:val="28"/>
          <w:szCs w:val="28"/>
        </w:rPr>
        <w:t xml:space="preserve"> учебными программами по дисциплинам; </w:t>
      </w:r>
      <w:r w:rsidRPr="00525C23">
        <w:rPr>
          <w:rFonts w:ascii="Times New Roman" w:hAnsi="Times New Roman" w:cs="Times New Roman"/>
          <w:sz w:val="28"/>
          <w:szCs w:val="28"/>
        </w:rPr>
        <w:sym w:font="Symbol" w:char="F0B7"/>
      </w:r>
      <w:r w:rsidRPr="00525C23">
        <w:rPr>
          <w:rFonts w:ascii="Times New Roman" w:hAnsi="Times New Roman" w:cs="Times New Roman"/>
          <w:sz w:val="28"/>
          <w:szCs w:val="28"/>
        </w:rPr>
        <w:t xml:space="preserve"> индивидуальным планом работы докторанта. Образовательные программы докторантуры реализуются на основании лицензии на право ведения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 Ожидаемые результаты обучения определяются на основе Дублинских дескрипторов третьего уровня (докторантура) и выражаются через компетенции. Результаты обучения формулируются как на уровне всей программы, так и отдельной дисциплины. Дескрипторы третьего уровня предполагают способности: 1) демонстрировать системное понимание области изучения, мастерство в части умений и методов исследования, используемых в данной области; 2) планировать, разрабатывать, реализовывать и корректировать комплексный процесс научных исследований; 3) вносить вклад собственными оригинальными исследованиями в расширение границ научной области, которые могут заслуживать публикации на национальном или международном уровне; 4) критически анализировать, оценивать и синтезировать новые и сложные идеи; 5) сообщать свои знания и достижения коллегам, научному сообществу и широкой общественности; 6) содействовать развитию общества, основанному на знаниях. Объем учебной нагрузки докторантов измеряется в кредитах, осваиваемых ими в течение учебного года по каждой учебной дисциплине или виду учебной работы. 8 4 Требования к уровню подготовки обучающихся Послевузовское образование направлено на подготовку кадров с присуждением степени доктора философии (PhD), доктора по профилю. Профессиональные компетенции разрабатываются по каждой специальности докторантуры на основе профессиональных стандартов с учетом требований работодателей и социального запроса общества.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Подготовка научных и педагогических кадров осуществляется в докторантуре с присуждением степени доктора философии (PhD), доктора по профилю со сроком обучения не менее трех лет. </w:t>
      </w:r>
      <w:r w:rsidRPr="00525C23">
        <w:rPr>
          <w:rFonts w:ascii="Times New Roman" w:hAnsi="Times New Roman" w:cs="Times New Roman"/>
          <w:sz w:val="28"/>
          <w:szCs w:val="28"/>
        </w:rPr>
        <w:lastRenderedPageBreak/>
        <w:t xml:space="preserve">Обучение в докторантуре осуществляется по очной форме на основе государственного образовательного заказа. Кроме того, обучение в докторантуре на платной основе: 1) для иностранных граждан; 2) по заявкам ВУЗов, научно-исследовательских институтов, предприятий и организаций; 3) в профильной докторантуре и DBA по заявкам работодателей. В ВСУЗах обучение в докторантуре осуществляется по очной форме. В зависимости от категории обучаемых допускается обучение с использованием дистанционной образовательной технологии. Во всех формах учебных планов докторантуры используется единая система кодировки учебных дисциплин. Каждая дисциплина должна носить одно неповторяющееся название. Она должна осваиваться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стажировок докторантов, по которым они сдают дифференцированный зачет. Цикл базовых дисциплин (БД) состоит из дисциплин обязательного компонента и компонента по выбору. В ВСУЗах цикл базовых дисциплин (БД) состоит из дисциплин обязательного и вузовского компонентов. Объем дисциплин цикла БД составляет 4% от общего объема типового учебного плана или 3 кредита, который относится к обязательному компоненту. Образовательные потребности докторанта в компоненте по выбору могут реализовываться за счет дополнительных видов обучения. В ВСУЗах объем дисциплин цикла БД составляет не менее 4% от общего объема дисциплин ТУПл или не менее 3 кредитов. Образовательные 9 потребности докторанта в вузовском компоненте могут реализовываться за счет дополнительных видов обучения. Объем цикла профилирующих дисциплин (ПД) составляет 16% от общего объема дисциплин типового учебного плана или 12 кредитов. Дисциплины цикла ПД относятся к компоненту по выбору и определяются ВУЗом самостоятельно. В ВСУЗах объем цикла профилирующих дисциплин (ПД) составляет не менее 16% от общего объема дисциплин ТУПл или не менее 12 кредитов. Дисциплины цикла ПД относятся к вузовскому компоненту и определяются ВСУЗом самостоятельно.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Перечень дисциплин компонента по выбору определяется ВУЗом самостоятельно в соответствии с запросами докторанта, работодателей и потребностями рынка труда. В ВСУЗах перечень дисциплин вузовского компонента определяется ВСУЗом самостоятельно. Результаты научных исследований докторанта должны быть опубликованы в научных, научно-аналитических и научно-практических изданиях в соответствии с Правилами присуждения ученых степеней и ученых званий, утвержденными уполномоченным органом в области образования. 10 5 Цели докторской программы и результаты обучения Цели образовательной программы докторантуры соответствуют 8 уровню Национальной рамки квалификаций Республики Казахстан, они также гармонизированы с Дублинскими </w:t>
      </w:r>
      <w:r w:rsidRPr="00525C23">
        <w:rPr>
          <w:rFonts w:ascii="Times New Roman" w:hAnsi="Times New Roman" w:cs="Times New Roman"/>
          <w:sz w:val="28"/>
          <w:szCs w:val="28"/>
        </w:rPr>
        <w:lastRenderedPageBreak/>
        <w:t xml:space="preserve">дескрипторами, 3 циклом Квалификационной Рамки Европейского Пространства Высшего Образования (A Framework for Qualifikations of the European Higher Education Area), а также 8 уровнем Европейской квалификационной рамки для образования в течение всей жизни (The European Qualifikations Framework for Lifelong Learning). Образовательная программа подготовки доктора PhD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 Цели программы и результаты обучения приведены на примере ОП специальности 6D072000 – Химическая технология неорганических веществ, которые представлены в таблице 1. Таблица 1 – Цели программы и результаты обучения Цель 1. Основной целью образовательной программы 6D072000 «Химическая технология неорганических веществ» является подготовка обеспечение гарантии качества образования за счет предъявления обязательных требований к уровню подготовки докторантов и образовательной деятельности высших учебных заведений, повышение объективности и информативности оценки подготовки докторантов и качества образовательных программ Результат 1. организовывать, планировать и реализовывать процесс научных исследований Результат 2. анализировать, оценивать и сравнивать различные теоретические концепции в области исследования и делать выводы; Результат 3. проводить самостоятельное научное исследование, характеризующееся академической целостностью, на основе современных теорий и методов анализа; Результат 4. генерировать собственные новые научные идеи, сообщать свои знания и идеи научному сообществу, расширяя границы научного познания; Результат 5: выбирать и эффективно использовать современную методологию исследования; Результат 6: планировать и прогнозировать свое дальнейшее профессиональное развитие. Результат 7: планирования, прогнозирования, координирования и реализации процессов научных исследований; Результат 8: научного письма и научной коммуникации; Результат 9: системного понимания области изучения и демонстрировать качественность и результативность выбранных научных методов; Результат 10: участия в научных мероприятиях, фундаментальных научных отечественных и международных проектах 11 Цель 2. Подготовка докторов, обладающих лидерскими качествами и навыками логического анализа поставленных задач, способных работать в интернациональном коллективе, заниматься организационноуправленческой деятельностью. Результат 11. лидерского управления и руководства коллективом; Результат 12. ответственного и творческого отношения к научной и научно-педагогической деятельности; Результат 13. проведения патентного поиска и опыта передачи научной информации с использованием современных информационных и инновационных технологий; Результат 14. защиты интеллектуальных прав собственности на научные открытия и разработки; Результат 15. свободного общения на иностранном языке. 5.1 Компетенции выпускника по </w:t>
      </w:r>
      <w:r w:rsidRPr="00525C23">
        <w:rPr>
          <w:rFonts w:ascii="Times New Roman" w:hAnsi="Times New Roman" w:cs="Times New Roman"/>
          <w:sz w:val="28"/>
          <w:szCs w:val="28"/>
        </w:rPr>
        <w:lastRenderedPageBreak/>
        <w:t xml:space="preserve">специальности 6D072000 – Химическая технология неорганических веществ, формируемые в результате освоения образовательной программы Достижению цели и задач образовательной программы способствует формирование следующих компетенций: - универсальной - профессиональные Общие компетенции характеризуются тем, что выпускник обладает: УК 1 – Способность к применению логического и критического мышления для решения проблем УК 2 – Способность к применению передовых профессиональных знаний и умений на практике УК 3 – Способность выявлять научную сущность проблем в профессиональной области УК 4 – Способность решать проблемы в профессиональной деятельности на основе расширения или переосмысления существующих знаний и профессиональной практики УК 5 – Способность оценивать потребность в ресурсах и планировать их использование при решении задач в профессиональной деятельности УК 6 – Демонстрировать способность устойчивого интереса к разработке новых идей или процессов и высокий уровень УК 7 – Способность генерировать идеи, прогнозировать результаты инновационной деятельности. УК 8 – Исследовать, разрабатывать, реализовывать и адаптировать проекты, ведущие к получению новых знаний и новых решений УК 9 - Ответственность за результат в масштабе отрасли, страны, на международном уровне и авторитетно общаться в рамках критического диалога с равными по статусу специалистами УК 10 – Способность критически оценивать и переосмысливать накопленный опыт, рефлексировать профессиональную и социальную деятельность УК 11 – Способность осуществлять производственную или прикладную деятельность в международной среде 12 УК 12 – Способность использовать нормативные и правовые документы в своей деятельности УК 13 - Стремление к саморазвитию и адаптации к новым экономическим, социальным, политическим и культурным ситуациям УК 14 – Руководить сложными производственными и научными процессами Специальные компетенции характеризуются тем, что выпускник докторантура обладает: ПК 1 Способностью определять потребности общества в продукции химической технологии неорганических веществ; владеть знаниями соответствующих смежных дисциплин, необходимых для решения теоретических и прикладных задач различных отраслей химической технологии неорганических веществ; ПК 2 Навыками по анализу и структурированию технической постановки проблемы: иметь навыки по формулированию комплексных проблем; владеть навыками по развитию и внедрению стратегических решений производства неорганических веществ и материалов; ПК 3 Навыками логического, аналитического и концептуального мышления; ПК 4 Способностью организовывать трудовую деятельность на научной основе; ПК 5 Способностью представления о химизме протекаемых процессов современных тенденциях интеграции и дифференциации наук; о взаимопроникновении методов научных исследований; ПК 6 Способностью анализировать современные тенденции развития и перспективах химической технологии неорганических веществ, науки, техники и производства; ПК 7 </w:t>
      </w:r>
      <w:r w:rsidRPr="00525C23">
        <w:rPr>
          <w:rFonts w:ascii="Times New Roman" w:hAnsi="Times New Roman" w:cs="Times New Roman"/>
          <w:sz w:val="28"/>
          <w:szCs w:val="28"/>
        </w:rPr>
        <w:lastRenderedPageBreak/>
        <w:t xml:space="preserve">навыками анализа химико-технологических систем; об основных научно-технических проблемах химической технологии неорганических веществ; о сырьевых и энергетических проблемах отрасли; о взаимосвязи химической технологии неорганических веществ со смежными отраслями. 13 6 Требования к максимальному объему учебной нагрузки Объем учебной нагрузки докторантов измеряется в кредитах, осваиваемых ими в течение учебного года по каждой учебной дисциплине или виду учебной работы. 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 При планировании объема учебной работы исходят из того, что один кредит равен 15 академическим часам: 1) аудиторной работы докторанта на протяжении академического периода в виде семестра; 2) работы докторанта в период профессиональной практики; 3) работы докторанта с научными консультантами в период НИРД/ЭИРД; 4) работы докторанта по написанию и защите докторской диссертации; 5) работы докторанта по подготовке и сдаче комплексного экзамена. Учебная нагрузка обучающихся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 Один академический час аудиторной работы может быть равен 50, 75 или 100 минутам. Академические часы аудиторной работы обучающегося дополняются соответствующим числом часов СРД таким образом, что на один кредит суммарная учебная нагрузка докторанта в неделю на протяжении академического периода в виде семестра равна 3 часам. Каждый академический час практики сопровождается соответствующим числом часов (по 50 мин.) дополнительной работы обучающегося: 1 часом – для педагогической практики, 4 часами – для производственной практики и 7 часами – для исследовательской практики. Каждый академический час НИРД/ЭИРД, включая выполнение докторской диссертации, сопровождается 7 часами СРД.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14 по подготовке и сдаче комплексного экзамена. Каждый академический час итоговой аттестации обучающегося сопровождается 6 часами СРД.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(СРДП) и на ту часть, которая выполняется </w:t>
      </w:r>
      <w:r w:rsidRPr="00525C23">
        <w:rPr>
          <w:rFonts w:ascii="Times New Roman" w:hAnsi="Times New Roman" w:cs="Times New Roman"/>
          <w:sz w:val="28"/>
          <w:szCs w:val="28"/>
        </w:rPr>
        <w:lastRenderedPageBreak/>
        <w:t xml:space="preserve">полностью докторантами самостоятельно (СРД). Самостоятельная работа докторанта под руководством преподавателя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 Самостоятельная работа докторанта под руководством преподавателя проводится, в том числе и в виде аудиторных занятий. Соотношение между СРДП и СРД в общем объеме самостоятельной работы определяется ВУЗом самостоятельно.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 Учебный год в докторантуре состоит из академических периодов, периодов промежуточной аттестации, практик, стажировок, каникул, научноисследовательской, экспериментально-исследовательской работы докторанта и на выпускном курсе – итоговой аттестации.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 дневной рабочей неделе). Одному кредиту НИРД соответствует 120 (15х8) часов работы докторанта, т.е. 2,2 недели. Одному кредиту итоговой аттестации соответствует 105 (15х7) часов, то есть 2 недели, из них 15 контактных часов работы докторанта с преподавателем и 90 часов СРД. 15 На подготовку и сдачу комплексного экзамена отводится 1 кредит, т.е. 2 недели. На оформление и защиту докторской диссертации отводится 4 кредита, т.е. 8 недель. Выполнение докторской диссертации осуществляется в период НИРД (ЭИРД).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 повышения среднего балла успеваемости (GPA). При этом ликвидация академических задолженностей или разницы в учебных планах и дополнительное обучение осуществляются на платной основе. Научная компонента образовательной программы формируется из научноисследовательской, экспериментально-исследовательской работы докторанта, научных публикаций и написания докторской диссертации. </w:t>
      </w:r>
      <w:r w:rsidRPr="00525C23">
        <w:rPr>
          <w:rFonts w:ascii="Times New Roman" w:hAnsi="Times New Roman" w:cs="Times New Roman"/>
          <w:sz w:val="28"/>
          <w:szCs w:val="28"/>
        </w:rPr>
        <w:lastRenderedPageBreak/>
        <w:t xml:space="preserve">Основным критерием завершенности образовательного процесса по подготовке докторов философии (PhD) или доктора по профилю является освоение докторантом не менее 75 кредитов, из них не менее 15 кредитов теоретического обучения, а также не менее 5 кредитов практики и не менее 50 кредитов НИРД (ЭИРД), включая выполнение докторской диссертации.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(PhD) или доктора по профилю независимо от срока обучения. Выпускник профильной докторантуры может заниматься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научной компоненты и защитить диссертацию в последующие годы на платной основе.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Порядок повторного освоения кредитов научной 16 компоненты и защиты диссертации определяют соответствующие уполномоченные государственные органы.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предоставляется возможность защитить диссертацию в следующем учебном году. Порядок защиты диссертации определяют соответствующие уполномоченные государственные органы. ВУЗ организует учебный процесс в докторантуре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иногородних докторантов и другими службами поддержки. Результаты научно-исследовательской, экспериментальноисследовательской работы в конце каждого периода их прохождения оформляются докторантом в виде краткого отчета. В рамках НИРД (ЭИРД) индивидуальным планом работы докторанта для ознакомления с инновационными технологиями и новыми видами производств </w:t>
      </w:r>
      <w:r w:rsidRPr="00525C23">
        <w:rPr>
          <w:rFonts w:ascii="Times New Roman" w:hAnsi="Times New Roman" w:cs="Times New Roman"/>
          <w:sz w:val="28"/>
          <w:szCs w:val="28"/>
        </w:rPr>
        <w:lastRenderedPageBreak/>
        <w:t xml:space="preserve">предусматривается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 в том числе за рубежом. Сроки прохождения зарубежной стажировки определяются ВУЗом самостоятельно. Заключительным итогом научно-исследовательской, экспериментальноисследовательской работы докторанта является докторская диссертация. Тема докторской диссертации определяется с учетом ее актуальности не позднее, чем через два месяца после приема в докторантуру. Направление диссертационного исследования, как 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 Основные результаты докторской диссертации должны быть опубликованы в соответствии с ГОСО докторантуры. Требования к содержанию и оформлению докторской диссертации, их подготовке и защите определяются нормативными правовыми актами уполномоченного органа в области образования. Докторская диссертация обязательно должна пройти проверку на предмет заимствования без ссылки на автора и источник заимствования (проверка 17 диссертации на предмет плагиата), которая осуществляется национальным центром государственной научно-технической экспертизы.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 Докторанту в течение двух месяцев после зачисления для руководства докторской диссертацией назначается научное руководство. Научное руководство и тема исследования докторанта на основании решения ученого совета утверждаются приказом ректора ВУЗа. Научное руководство докторантами на соискание степени доктора философии (PhD)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ученый из зарубежного ВУЗа (за исключением группы специальностей "Военное дело и безопасность"). Научное руководство докторантами осуществляется гражданами Республики Казахстан. Научными консультантами могут быть лица, активно занимающиеся научными исследованиями в данной отрасли наук (по профилю специальности) и имеющие опыт научного руководства. Научное руководство докторантами на соискание степени доктора по профилю или DBA осуществляется консультантами в количестве не менее 2- х человек, назначаемых из числа докторов или кандидатов наук, или докторов философии (PhD), один из которых – высококвалифицированный специалист соответствующей отрасли или сферы деятельности. Научными консультантами могут быть лица, активно занимающиеся научными исследованиями в данной отрасли наук (по профилю специальности). Уровень полученных знаний в рамках обязательного минимума и предлагаемого ВУЗом объема учебной нагрузки обеспечивается различными видами контроля. Контроль учебных достижений докторантов и оценка их знаний по учебным дисциплинам или модулям организуются офисом (отделом, </w:t>
      </w:r>
      <w:r w:rsidRPr="00525C23">
        <w:rPr>
          <w:rFonts w:ascii="Times New Roman" w:hAnsi="Times New Roman" w:cs="Times New Roman"/>
          <w:sz w:val="28"/>
          <w:szCs w:val="28"/>
        </w:rPr>
        <w:lastRenderedPageBreak/>
        <w:t xml:space="preserve">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 Офисом регистратора ведется учет истории учебных достижений обучающихся, который отражается в их транскрипте установленной формы. Транскрипт выдается докторанту на основе его письменного заявления на любом этапе его обучения. Контроль знаний, умений, навыков и компетенций докторантов осуществляется при проведении их итоговой аттестации. 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установленном законодательством порядке. 18 Защита докторской диссертации включает подготовку диссертации, ее оформление и процедуру защиты.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степень "доктор философии (PhD)" или "доктор по профилю" и выдается диплом государственного образца. 19 7 Научно-исследовательская работа докторантов Научная компонента образовательной программы формируется из научно-исследовательской работы докторанта, научных публикаций и написания докторской диссертации. Цель научно-исследовательской работы – подготовить докторанта, владеющего методологией научного познания и способного применять научные методы в исследовании проблем современной науки и техники. Задачи научно-исследовательской работы: - подготовить высококвалифицированных специалистов современной формации, обладающих широкими фундаментальными знаниями; - развить способности и умения у докторантов критически анализировать и осваивать теоретические концепции с целью реализации их в практическую плоскость и с последующей апробацией на международном уровне; - сформировать у докторантов способности к профессиональному росту и саморазвитию, навыков самостоятельного творческого овладения новыми знаниями в течение всей их активной жизнедеятельности; - предоставить возможность выбора докторантам индивидуальной траектории образования по современным направлениям науки и техники. В результате освоения программ докторской подготовки выпускники должны быть подготовлены к выполнению следующих видов и задач профессиональной научно-исследовательской работы: - демонстрировать системное понимание области изучения, мастерство в части умений и методов исследования, используемых в данной области; - </w:t>
      </w:r>
      <w:r w:rsidRPr="00525C23">
        <w:rPr>
          <w:rFonts w:ascii="Times New Roman" w:hAnsi="Times New Roman" w:cs="Times New Roman"/>
          <w:sz w:val="28"/>
          <w:szCs w:val="28"/>
        </w:rPr>
        <w:lastRenderedPageBreak/>
        <w:t xml:space="preserve">планировать, разрабатывать, реализовывать и корректировать комплексный процесс научных исследований; - вносить вклад собственными оригинальными исследованиями в расширение границ научной области, которые могут заслуживать публикации на национальном или международном уровне; - критически анализировать, оценивать и синтезировать новые и сложные идеи; - сообщать свои знания и достижения коллегам, научному сообществу и широкой общественности; - содействовать развитию общества, основанного на знаниях. Научно-исследовательская работа является обязательным разделом (составной частью) основной образовательной программы подготовки докторов PhD и направлена на формирование компетенций в соответствии с требованиями государственного общеобязательного стандарта послевузовского образования. Научно-исследовательская работа докторанта должна: - соответствовать основной проблематике специальности, по которой защищается докторская диссертация; 20 - быть актуальной, содержать научную новизну и практическую значимость; - основываться на современных теоретических, методических и технологических достижениях науки и практики; - базироваться на современных методах обработки и интерпретации данных с применением компьютерных технологий; - выполняться с использованием современных методов научных исследований; - содержать научно-исследовательские (методические, практические) разделы по основным защищаемым положениям. Научные консультанты докторантов должны: -создавать все необходимые условия для проведения исследовательской работы обучающихся: обеспечивать доступ к необходимым источникам и ресурсам; оказывать содействие и предоставлять консультации в процессе выполнения диссертационного исследования; давать обратную связь по представляемым обучающимися материалам; обеспечивать в случае необходимости проведение исследовательской работы обучающихся в сторонних организациях образования и науки, включая известные мировые зарубежные центры; -содействовать подготовке к публикации результатов проводимого исследования; решать иные вопросы, возникающие в ходе освоения обучающимся образовательной программы. Научные консультанты докторанта должны дать объективную оценку завершенному диссертационному исследованию обучающегося и подготовить его к процедуре публичной защиты диссертации. Содержание НИРД определяется темой докторской диссертации. Научно- исследовательская работа может осуществляться в следующих формах: - выполнение заданий научного консультанта в соответствии с утвержденным планом научно-исследовательской работы; - выполнение заданий зарубежного научного консультанта; - участие в научно-исследовательской работе кафедры (кафедральная тема); - участие в научных и научно-методических семинарах, проводимых университетом, кафедрой; - подготовка и публикация научных статей в изданиях, рекомендованных Комитетом по контролю в сфере образования и науки МОН РК (далее-Комитет); - подготовка и публикация статей в международных научных изданиях, имеющих по данным </w:t>
      </w:r>
      <w:r w:rsidRPr="00525C23">
        <w:rPr>
          <w:rFonts w:ascii="Times New Roman" w:hAnsi="Times New Roman" w:cs="Times New Roman"/>
          <w:sz w:val="28"/>
          <w:szCs w:val="28"/>
        </w:rPr>
        <w:lastRenderedPageBreak/>
        <w:t xml:space="preserve">информационной базы компании Эльзевир, Томсон Рейтерс (ISI Web of Knowledge, Thomson Reuters) ненулевой импакт-фактор или входящих в базу данных компании Scopus; - подготовка и публикация статей в материалах международных, зарубежных конференций; 21 - использование современных методов обработки и интерпретации данных с применением компьютерных технологий; - участие в разработке проектных документов и иных положений, связанных с предметной областью научного исследования; - участие в общеуниверситетских научных исследованиях, в том числе совместных научных проектах и программах; - подготовка и защита докторской диссертации. Перечень форм научно-исследовательской работы докторантов может быть конкретизирован и дополнен в зависимости от специфики докторской программы. Объем (общее количество) часов, отведенных на научноисследовательскую работу, определяется в соответствии с ТУП и учебными планами докторских программ. Согласно норме распределения компонентов образовательной программы докторантуры PhD, научно-исследовательская работа докторанта, включая выполнение докторской диссертации составляет 28 кредитов (количество недель-62, общий объем в часах-3360). Одному кредиту НИРД соответствует 120 (15х8) часов работы докторанта, т.е. 2,2 недели. Выполнение докторской диссертации осуществляется в период НИРД. Содержание научно-исследовательской работы докторанта в каждом семестре указывается в индивидуальном плане докторанта. План научноисследовательской работы разрабатывается научными консультантами докторанта, утверждается на заседании кафедры и фиксируется по каждому семестру в отчете по научно-исследовательской работе и индивидуальном плане докторской подготовки. 7.1 Результаты научно-исследовательской работы докторанта Результаты научно-исследовательской работы в конце каждого академического периода оформляется докторантом в виде краткого отчета (в пределах 15-20 страниц) с подтверждающими материалами (прилагаются отдельно). Заключительным итогом научно-исследовательской работы докторанта является докторская диссертация. Результатом научно-исследовательской работы докторанта на 1-м курсе является: - утвержденная на Ученом Совете университета тема диссертации; - план работы над диссертацией с указанием основных мероприятий и сроков их реализации; - подбор и изучение основных литературных источников, которые будут использованы в качестве теоретической базы исследования; - выбор методов обработки и интерпретации данных с применением компьютерных технологий; - подробный анализ современной литературы по теме диссертации (концепций, мнений, теорий ведущих отечественных и зарубежных ученых; 22 обзор действующих законодательных и нормативных документов; рассмотрение историко-экономического аспекта проблемы; освещение мирового опыта по выбранной теме), а также личный вклад автора в разработку темы. Выполнение не менее 30%-го объема теоретической и экспериментальной работы по теме диссертационного исследования; - наличие не менее 1 научной публикации в материалах международной конференции; - наличие не менее 1 </w:t>
      </w:r>
      <w:r w:rsidRPr="00525C23">
        <w:rPr>
          <w:rFonts w:ascii="Times New Roman" w:hAnsi="Times New Roman" w:cs="Times New Roman"/>
          <w:sz w:val="28"/>
          <w:szCs w:val="28"/>
        </w:rPr>
        <w:lastRenderedPageBreak/>
        <w:t xml:space="preserve">научной публикации в изданиях, рекомендованных Комитетом; - подготовка к печати не менее 1 научной публикации по теме диссертации для опубликования в зарубежных изданиях; - прохождение семестровых аттестации по результатам НИРД; - прохождение годовой аттестации (оценки) по результатам НИРД с выставлением баллов на ученном Совете института. Результатом научно-исследовательской работы докторанта на 2-м курсе является: - сбор фактического материала для диссертационной работы, включая разработку методологии сбора данных, методов обработки результатов, оценку их достоверности и достаточности для завершения работы над диссертацией. Выполнение не менее 50%-го объема теоретической и экспериментальной работы по теме диссертационного исследования; - наличие не менее 1 научной публикации в изданиях, рекомендованных Комитетом; - наличие не менее 1 научной публикации в материалах международнойконференции; - наличие не менее 1 научной публикации в материалах зарубежной конференции; - подготовка и отправка к печати не менее 1 научной публикации в Международном научном издании, имеющем по данным информационной базы компании Эльзевир, Томсон Рейтерс (ISI Web of Knowledge, Thomson Reuters) ненулевой импакт-фактор или входящем в базу данных компании Scopus по теме диссертации; В научных/методических публикациях докторантов должны быть представлены основные положения диссертационных работ, выносимые на защиту. Результаты научно-исследовательской работы должны быть оформлены в письменном виде (отчет) и представлены для утверждения научному консультанту. Отчет о научно-исследовательской работе докторанта с визой научного консультанта должен быть представлен на выпускающую кафедру. Докторант обязан в конце каждого академического периода публично доложить о своей научно-исследовательской работе на заседании 23 выпускающей кафедры и на Ученном совете (аттестационной комиссии) института. Заключительным итогом научно-исследовательской работы докторанта является докторская диссертация. Докторанты, не предоставившие в срок отчет о научноисследовательской работе и не получившие аттестацию, к сдаче комплексных экзаменов и предзащите докторской диссертации не допускаются. 7.2 Контроль за выполнением НИР докторантов Научно-исследовательская работа докторантов включает в себя: - научно-исследовательскую работу; - выездные научные командировки (в том числе участие в научных конференциях и семинарах, стажировку в базовом вузе зарубежного научного консультанта); - научные публикации; - написание докторской диссертации. Образовательная программа доктора философии (PhD) должна включать исследовательскую практику. Основные задачи контроля заключаются в оценке работы докторантов, рассмотрении выполнения индивидуального плана докторанта, определения фактического состояния выполнения диссертационного исследования и его соответствия требованиям, предъявляемым к докторским диссертациям, а также в разработке предложений для коррекции организации НИР с целью достижения лучших результатов. Контроль НИР докторанта предусматривает </w:t>
      </w:r>
      <w:r w:rsidRPr="00525C23">
        <w:rPr>
          <w:rFonts w:ascii="Times New Roman" w:hAnsi="Times New Roman" w:cs="Times New Roman"/>
          <w:sz w:val="28"/>
          <w:szCs w:val="28"/>
        </w:rPr>
        <w:lastRenderedPageBreak/>
        <w:t xml:space="preserve">плановый и текущий контроль за ходом ее выполнения. Плановый контроль осуществляется в течение учебного года и предусматривает письменный отчет о полученных результатах с его обсуждением на заседании кафедры, выставлении по итогам НИРД результата «аттестация/не аттестация» за семестр. Результаты планового контроля учитываются для последующего заключения о работе докторанта в семестре. Текущий контроль научной работы докторантов осуществляет соответствующая профильная кафедра. Докторанты представляют один экземпляр семестрового отчета о проделанной научно-исследовательской работе, заверенный подписями научных консультантов (в том числе зарубежных), выписки протокола заседания кафедры в отдел послевузовского образования не позднее первой недели следующего семестра обучения. В конце учебного года докторант представляет на рассмотрение Ученого совета института: 24 - годовой отчет о проделанной работе по выполнению докторской диссертации, заверенный подписями научных консультантов (в том числе зарубежных); - отзывы научных консультантов (в том числе зарубежных); - выписку протокола научного семинара кафедры; - выписку протокола объединенного научного семинара Высшей школы; - выписку протокола заседания кафедры. На основании представленных документов Ученый совет вуза принимает решение об аттестации докторанта и переводе его на следующий курс обучения или допуске к итоговой государственной аттестации. Текущий контроль научно-исследовательской работы обучающихся докторских программ осуществляют научные консультанты докторантов в следующих формах: - отчеты докторанта по отдельным результатам выполненных работ; - контроль уровня подготовки на каждом этапе работы докторанта; - собеседование по результатам выполненных работ в форме on-line консультаций; - оценка работы докторанта по спецкурсам зарубежных консультантов. Результаты НИРД для выставления оценки текущего контроля оформляются докторантами в конце каждого семестра в виде отчета. Количество кредитов, отводимых на выполнение НИРД в конкретный академический период, определяется рабочим учебным планом профессиональной образовательной программы. При выставлении оценки по текущему контролю научные консультанты (консультационная комиссия) докторантов оценивают следующие параметры: - качество опытно-экспериментальной работы; - количество и качество выступлений на научных/методических семинарах; - количество и качество научных/методических публикаций по теме НИР докторантов. При выставлении оценок за выполнение НИР докторантов оцениваются следующие параметры: - полнота охвата литературных данных по исследуемой проблеме; - адекватность выбора методов исследования; - достоверность и качество проведенной опытно-экспериментальной работы; - адекватность обработки полученных данных и глубина теоретического анализа; - качество презентации. Отрицательное заключение может быть принято в следующих случаях: - непредставление докторантом необходимых отчетных материалов в установленный срок без уважительной причины; - </w:t>
      </w:r>
      <w:r w:rsidRPr="00525C23">
        <w:rPr>
          <w:rFonts w:ascii="Times New Roman" w:hAnsi="Times New Roman" w:cs="Times New Roman"/>
          <w:sz w:val="28"/>
          <w:szCs w:val="28"/>
        </w:rPr>
        <w:lastRenderedPageBreak/>
        <w:t xml:space="preserve">выполнение блоков НИР в неполном объеме; 25 - отсутствие значимых научных результатов (по заключению выпускающей кафедры). Итоговая оценка по НИР докторантов не подлежит апелляции и пересмотру. Докторанты представляют в Институт послевузовского образования по одной копии каждого семестрового отчета о проделанной НИР, а также годовые отчеты о проделанной учебной и научной работе. 7.3 Методология исследования Замысел исследования – это основная идея, которая связывает воедино все структурные элементы методики, определяет порядок проведения исследования, его этапы. В замысле исследования выстраиваются в логический порядок: цель, задачи, гипотеза исследования; критерии, показатели развития конкретного явления соотносятся с конкретными методами исследования; определяется последовательность применения этих методов, порядок управления ходом эксперимента, порядок регистрации, накопления и обобщения экспериментального материала. Замысел исследования определяет и его этапы. Обычно исследование состоит их трех основных этапов. Первый этап работы включает в себя: – выбор проблемы и темы; – определение объекта и предмета, целей и задач; – разработку гипотезы исследования. Второй этап работы содержит: – выбор методов и разработку методики исследования; – проверку гипотезы; – непосредственно исследование; – формулирование предварительных выводов, их апробирование и уточнение; – обоснование заключительных выводов и практических рекомендаций. Третий этап (заключительный) строится на основе внедрения полученных результатов в практику. Работа литературно оформляется. Логика каждого исследования специфична. Исследователь исходит из характера проблемы, целей и задач работы, конкретного материала, которым он располагает, уровня оснащенности исследования и своих возможностей. Чем характерен каждый этап работы? Первый этап состоит из выбора области сферы исследования, причем выбор обусловлен как объективными факторами (актуальностью, новизной, перспективностью и т. д.), так и субъективными – опытом исследователя, его научным и профессиональным интересом, способностями, складом ума и т.д. Проблема исследования принимается как категория, означающая нечто неизвестное в науке, которое предстоит открыть, доказать. Тема – в ней отражается проблема в ее характерных чертах. Удачная, четкая в смысловом отношении формулировка темы уточняет проблему, очерчивает рамки исследования, конкретизирует основной замысел, создавая тем самым предпосылки успеха работы в целом. 26 Объект – это совокупность связей, отношений и свойств, которая существует объективно в теории и практике и служит источником необходимой для исследователя информации. Предмет исследования более конкретен и включает только те связи и отношения, которые подлежат непосредственному изучению в данной работе, устанавливают границы научного поиска. В каждом объекте можно выделить несколько предметов исследования. Из предмета исследования вытекают его цель и задачи. Цель формулируется кратко и предельно точно, в смысловом отношении выражая то основное, что намеревается сделать исследователь. Она конкретизируется </w:t>
      </w:r>
      <w:r w:rsidRPr="00525C23">
        <w:rPr>
          <w:rFonts w:ascii="Times New Roman" w:hAnsi="Times New Roman" w:cs="Times New Roman"/>
          <w:sz w:val="28"/>
          <w:szCs w:val="28"/>
        </w:rPr>
        <w:lastRenderedPageBreak/>
        <w:t xml:space="preserve">и развивается в задачах исследования. Первая задача, как правило, связана с выявлением, уточнением, углублением, методологическим обоснованием сущности, природы, структуры изучаемого объекта. Вторая – с анализом реального состояния предмета исследования, динамики, внутренних противоречий развития. Третья – со способностями преобразования, моделирования, опытноэкспериментальной проверки. Четвертая – с выявлением путей и средств повышения эффективности совершенствования исследуемого явления, процесса, т. е. с практическими аспектами работы, с проблемой управления исследуемым объектом. 7.3.1 Структура и содержание этапов исследовательского процесса Под исследовательским процессом понимается один из видов целенаправленной деятельности, отличающийся от других видов тем, что содержит творческую часть, которую можно назвать мысленным экспериментом с воображаемыми объектами; устремлен на выяснение существенных характеристик явлений, процессов, которые в итоге выступают как важные обобщения в форме принципов, закономерностей и законов. Структурные компоненты исследовательского процесса в оптимальном варианте выстраиваются следующим образом Этап I. Общее ознакомление с проблемой исследования На этом этапе устанавливается уровень ее разработанности, перспективность. Исследователь должен осознавать и мотивировать потребности общества в знании по данной проблеме. Соотношение темы и проблемы – важный вопрос в методологии. Этап II. Формулирование целей исследования Цели исследования выступают как достижение новых состояний в звене исследовательского процесса или как качественно новое состояние. Цели исследования должны конкретно формулироваться и находить свое выражение в описании того прогнозирующего состояния, в котором желательно видеть объект исследования в соответствии с социальным заказом. Этап III. Разработка гипотезы исследования 27 При разработке гипотезы, т.е. нового научного обоснования исследователь должен иметь в виду основные функции научной теории, истинность которой должна быть доказана экспериментально контролируемым опытом. Этап IV. Постановка задач исследования Теоретическая работа направлена на выработку формы и содержания конкретных поисков заданий, устремленных на оптимизацию, варьирование условий. Этап V. Организация и проведение эксперимента Организация и проведение эксперимента начинается с испытательной проверки экспериментальной документации: исследовательских методик. Этап VI. Обобщение и синтез экспериментальных данных Накопленный достаточный фактический материал, систематизированный в процессе эксперимента, подвергается квалификации по разным основаниям и формируются в статистические последовательности с предложением конкретной технологии. Структура научно-исследовательской работы Традиционно сложилась определенная композиционная структура НИР, основными элементами которой в порядке их расположения являются следующие: 1. Титульный лист 2. Оглавление 3. Введение 4. Главы основной части 5. Заключение 6. Библиографический список 7. Приложения 28 8. Профессиональные практики </w:t>
      </w:r>
      <w:r w:rsidRPr="00525C23">
        <w:rPr>
          <w:rFonts w:ascii="Times New Roman" w:hAnsi="Times New Roman" w:cs="Times New Roman"/>
          <w:sz w:val="28"/>
          <w:szCs w:val="28"/>
        </w:rPr>
        <w:lastRenderedPageBreak/>
        <w:t xml:space="preserve">докторантов Профессиональная практика в системе послевузовского образования является компонентом профессиональной подготовки, направленным на закрепление теоретических знаний, полученных в процессе обучения в высшем учебном заведении, приобретение практических навыков и компетенций, а также освоение передового опыта. Различают следующие виды профессиональной практики послевузовского образования: исследовательскую, педагогическую и производственную. Целью педагогической практики послевузовского образования является подготовка к научно-педагогической деятельности в высшем учебном заведении, приобретение и закрепление навыков практической деятельности по осуществлению учебно-воспитательного процесса в высшей школе, включающего преподавание специальных дисциплин, организацию учебной деятельности обучающихся, научно-методическую работу по предмету. Целью исследовательской практики послевузовского образования является изучение новейших теоретических, методологических и технологических достижений отечественной и зарубежной науки, закрепление практических навыков, применение современных методов сбора, обработки и интерпретации экспериментальных данных в диссертационном исследовании. Сроки и содержание практик определяются основными (рабочими) учебными планами специальностей и должны быть отражены в индивидуальных планах обучающихся. Программы и содержание практик разрабатываются выпускающими кафедрами с учетом профиля специальности и индивидуальной траекторией обучения докторанта. 8.1 Педагогическая практика Основными задачами педагогической практики являются: – овладение навыками структурирования и преобразования научного знания в учебный материал, устного и письменного изложения предметного материала, разнообразными современными образовательными технологиями, методами составления задач, упражнений, тестов и другими основами научно-педагогической и учебно-методической работы; – формирование умений по постановке учебно-воспитательных целей, по выбору типа, вида занятия, использования различных форм организации учебной деятельности обучающихся в зависимости от поставленных педагогических задач; овладение навыками диагностики, контроля и оценки эффективности учебной деятельности; – ознакомление с различными способами структурирования и предъявления учебного материала, способами активизации учебной деятельности, с основными принципами организации образовательного 29 процесса по кредитной технологии обучения в высшей школе, со спецификой взаимодействия в системе «студент-преподаватель». Педагогическая практика предусматривает следующие виды деятельности: – разработка индивидуальной программы прохождения педагогической практики; – посещение научно-методических консультаций, ознакомление с организацией учебно-воспитательной и методической работы кафедр; – изучение опыта преподавания ведущих преподавателей университета в ходе посещения учебных занятий по научной дисциплине, смежным наукам; – изучение нормативных и правовых документов (Закон РК «Об образовании», </w:t>
      </w:r>
      <w:r w:rsidRPr="00525C23">
        <w:rPr>
          <w:rFonts w:ascii="Times New Roman" w:hAnsi="Times New Roman" w:cs="Times New Roman"/>
          <w:sz w:val="28"/>
          <w:szCs w:val="28"/>
        </w:rPr>
        <w:lastRenderedPageBreak/>
        <w:t xml:space="preserve">государственных общеобязательных стандартов, рабочих учебных планов, типовых программ и т.д.); – посещение и анализ занятий, проводимых магистрантами и докторантами; – индивидуальное планирование и разработка содержания учебных занятий, разработка учебно-методических материалов; – проведение учебных занятий по учебной дисциплине (лекций, семинаров, практических и лабораторных занятий); – индивидуальная работа с обучающимися, руководство научными студенческими (магистерскими) исследованиями, руководство исследовательской практикой студентов (магистрантов). Кроме того, в ходе практики докторант должен самостоятельно изучить учебно-методическую документацию по организации учебного процесса, состовление учебно-методического комплекса дисциплины по перечню читаемых дисциплин кафедры. Вместе с тем докторант за время педагогической практики должен изучить: - положение о кафедре; - годовой план и отчет о работе кафедры; - государственный образовательный стандарт; - рабочий учебный план; - индивидуальный план преподавателя; - положение о докторантуре; - рейтинговую систему контроля знаний. Отчетность по педагогической практике К итоговой аттестации представляется отчет о педагогической практике, подписанный ведущим преподавателем дисциплины, по которой проводилась практика. По итогам аттестации практики выставляется зачет с оценкой. Отчет о педогогической практике должен содержать следующие разделы (ориентировочный объем каждого раздела – 1-3 стр.): - данные о дисциплине, по которой проводилась практика (выписка из учебного плана); 30 - кафедра и ведущий преподаватель, за которыми закреплена дисциплина; - перечень работ, выполненных докторантом в ходе практики; - отзыв руководителя в произвольной форме и рекомендуемая оценка. К отчету могут прилагаться материалы, разработанные докторантом, планы семинарских занятий и другая информация, характеризующая вклад докторанта в преподавание дисциплины. В качестве обеспечения педагогической практики выступают: - учебно-методический комплекс по выбранной дисциплине; - кафедральная документация; Необходимое лабораторное, экспериментальное и компьютерное оборудование, а также программное обеспечение определяются ведущим преподавателем дисциплины. 8.2 Исследовательская практика Основными задачами исследовательской практики являются: – овладение современными методами организации и проведения научноисследовательской/опытно-экспериментальной работы; – овладение современными методами анализа и интерпретации данных; – сбор фактического материала для подготовки диссертационной работы; – формирование профессиональных компетенций, необходимых для эффективной самостоятельной исследовательской деятельности в избранной сфере научной и/или практической деятельности; Исследовательская практика предусматривает следующие виды деятельности: – работа с эмпирической базой исследования в соответствии с выбранной темой диссертационной работы (составление программы и плана исследования, постановка и формулировка задач, определение объекта и предмета исследования, выбор методологической основы исследования, </w:t>
      </w:r>
      <w:r w:rsidRPr="00525C23">
        <w:rPr>
          <w:rFonts w:ascii="Times New Roman" w:hAnsi="Times New Roman" w:cs="Times New Roman"/>
          <w:sz w:val="28"/>
          <w:szCs w:val="28"/>
        </w:rPr>
        <w:lastRenderedPageBreak/>
        <w:t>изучение методов сбора и анализа данных); – изучение справочно-библиографических систем, способов поиска информации; приобретение навыков работы с библиографическими справочниками, составления научно-библиографических списков, использования библиографического описания в научных работах, работа с отечественными и зарубежными электронными базами данных; – проведение научных и опытно-экспериментальных исследований, связанных с темой диссертационной работы, обработка, анализ и обобщение полученных данных. Организация и руководство исследовательской практикой Исследовательская практика организуется выпускающей кафедрой по соответствующим договорам с ведущими предприятиями и организациями, а также ведущими вузами по профилю специальности. 31 При прохождении исследовательской практики для докторанта фиксируется договор или официальное соглашение с указанием конкретных требований организации к докторантом, а также, создаваемых докторанту условий: предоставление материалов, лабораторного оборудования, реактивов, компьютерного обеспечения и.т д. План исследовательской практики и календарный график (возможен совместный документ) составляется совместно научным руководитетелем и докторантом в первую неделю практики. При прохождении практики в сторонней организации эти документы должны быть согласованы с нею. В плане, в частности, выделяются отдельные этапы работы по теме. Докторант ведет дневник практики с записями о выполнении работы, в котором производится ежемесячно или. Каждая запись удостоверяется подписью научного руководителя. Отчетность по исследовательской практике К итоговой аттестации представляется отчет об исследовательской практики, подписанный руководителями с вуза и предприятия, где проводилась практика. По итогам аттестации исследовательской практики выставляется зачет с оценкой. Отчетность докторанта перед руководителями исследовательской практики – еженедельная. Функции руководителей исследовательской практики от вуза и предприятия: - обеспечить квалифицированное научное руководство; - постоянно контролировать ход исследовательской работы докторанта, проверять и утверждать записи в дневнике практики; при текущих отчетах докторанта перед руководителем, объективная оценка проделанной работы; - всемерно содействовать сбору магистрантом исходной информации с предприятия; Предприятие или организация всемерно содействует докторанту в сборе информации, подборе материалов, компьютерном обеспечении его работы, оформлении отчета и разделов докторской диссертации. К услугам докторанта должны быть предоставлены архивы, библиотеки, лаборатории производств.</w:t>
      </w:r>
    </w:p>
    <w:sectPr w:rsidR="00525C23" w:rsidRPr="00525C23" w:rsidSect="00613D3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04782"/>
    <w:multiLevelType w:val="hybridMultilevel"/>
    <w:tmpl w:val="59465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23"/>
    <w:rsid w:val="00525C23"/>
    <w:rsid w:val="00613D3D"/>
    <w:rsid w:val="00E8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0C5CF-7582-4E27-8988-1357E251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8979</Words>
  <Characters>51182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Султанбаева Гулмира</dc:creator>
  <cp:keywords/>
  <dc:description/>
  <cp:lastModifiedBy>Султанбаева Гулмира</cp:lastModifiedBy>
  <cp:revision>1</cp:revision>
  <dcterms:created xsi:type="dcterms:W3CDTF">2020-10-18T08:03:00Z</dcterms:created>
  <dcterms:modified xsi:type="dcterms:W3CDTF">2020-10-18T08:09:00Z</dcterms:modified>
</cp:coreProperties>
</file>